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89AE" w14:textId="77777777" w:rsidR="0039408F" w:rsidRDefault="0039408F" w:rsidP="0039408F">
      <w:pPr>
        <w:spacing w:before="85"/>
        <w:ind w:left="123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165547DF" wp14:editId="60B2E464">
            <wp:extent cx="6959600" cy="1130935"/>
            <wp:effectExtent l="0" t="0" r="0" b="0"/>
            <wp:docPr id="9081396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9A13" w14:textId="77777777" w:rsidR="0039408F" w:rsidRDefault="0039408F" w:rsidP="0039408F">
      <w:pPr>
        <w:pStyle w:val="Corpotesto"/>
        <w:rPr>
          <w:rFonts w:ascii="Times New Roman"/>
          <w:sz w:val="20"/>
        </w:rPr>
      </w:pPr>
    </w:p>
    <w:p w14:paraId="573897C7" w14:textId="77777777" w:rsidR="0039408F" w:rsidRDefault="0039408F" w:rsidP="0039408F">
      <w:pPr>
        <w:pStyle w:val="Corpotesto"/>
        <w:spacing w:before="6"/>
        <w:rPr>
          <w:rFonts w:ascii="Times New Roman"/>
          <w:sz w:val="17"/>
        </w:rPr>
      </w:pPr>
    </w:p>
    <w:p w14:paraId="31239512" w14:textId="77777777" w:rsidR="0039408F" w:rsidRDefault="0039408F" w:rsidP="0039408F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D1A9CF8" w14:textId="77777777" w:rsidR="0039408F" w:rsidRDefault="0039408F" w:rsidP="0039408F">
      <w:pPr>
        <w:pStyle w:val="Corpotesto"/>
        <w:spacing w:before="8"/>
        <w:rPr>
          <w:rFonts w:ascii="Times New Roman"/>
          <w:sz w:val="21"/>
        </w:rPr>
      </w:pPr>
    </w:p>
    <w:p w14:paraId="4104B03C" w14:textId="77777777" w:rsidR="0039408F" w:rsidRDefault="0039408F" w:rsidP="0039408F">
      <w:pPr>
        <w:ind w:left="391"/>
        <w:rPr>
          <w:rFonts w:ascii="Arial MT"/>
          <w:sz w:val="24"/>
        </w:rPr>
      </w:pPr>
      <w:r>
        <w:rPr>
          <w:rFonts w:ascii="Arial MT"/>
          <w:sz w:val="24"/>
        </w:rPr>
        <w:t>Verbale Monitoraggio PDP</w:t>
      </w:r>
    </w:p>
    <w:p w14:paraId="6BE9B4FA" w14:textId="77777777" w:rsidR="0039408F" w:rsidRDefault="0039408F" w:rsidP="0039408F">
      <w:pPr>
        <w:pStyle w:val="Corpotesto"/>
        <w:spacing w:before="8"/>
        <w:rPr>
          <w:sz w:val="13"/>
        </w:rPr>
      </w:pPr>
    </w:p>
    <w:p w14:paraId="7FD0CA16" w14:textId="77777777" w:rsidR="0039408F" w:rsidRDefault="0039408F" w:rsidP="0039408F">
      <w:pPr>
        <w:tabs>
          <w:tab w:val="left" w:pos="8675"/>
        </w:tabs>
        <w:spacing w:before="92"/>
        <w:ind w:left="391"/>
        <w:rPr>
          <w:rFonts w:ascii="Times New Roman"/>
          <w:sz w:val="24"/>
        </w:rPr>
      </w:pPr>
      <w:r>
        <w:rPr>
          <w:rFonts w:ascii="Arial MT"/>
          <w:sz w:val="24"/>
        </w:rPr>
        <w:t>Alunno: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7E5A428" w14:textId="77777777" w:rsidR="0039408F" w:rsidRDefault="0039408F" w:rsidP="0039408F">
      <w:pPr>
        <w:pStyle w:val="Corpotesto"/>
        <w:spacing w:before="8"/>
        <w:rPr>
          <w:rFonts w:ascii="Times New Roman"/>
          <w:sz w:val="21"/>
        </w:rPr>
      </w:pPr>
    </w:p>
    <w:p w14:paraId="0FD7573E" w14:textId="77777777" w:rsidR="0039408F" w:rsidRDefault="0039408F" w:rsidP="0039408F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</w:rPr>
      </w:pPr>
      <w:r>
        <w:rPr>
          <w:rFonts w:ascii="Arial MT"/>
          <w:sz w:val="24"/>
        </w:rPr>
        <w:t>Classe: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Sez.: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 xml:space="preserve">plesso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33AAEA7" w14:textId="77777777" w:rsidR="0039408F" w:rsidRDefault="0039408F" w:rsidP="0039408F">
      <w:pPr>
        <w:pStyle w:val="Corpotesto"/>
        <w:spacing w:before="8"/>
        <w:rPr>
          <w:rFonts w:ascii="Times New Roman"/>
          <w:sz w:val="21"/>
        </w:rPr>
      </w:pPr>
    </w:p>
    <w:p w14:paraId="0D4B214D" w14:textId="77777777" w:rsidR="0039408F" w:rsidRDefault="0039408F" w:rsidP="0039408F">
      <w:pPr>
        <w:spacing w:line="247" w:lineRule="auto"/>
        <w:ind w:left="391" w:right="48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L’</w:t>
      </w:r>
      <w:proofErr w:type="spellStart"/>
      <w:r>
        <w:rPr>
          <w:rFonts w:ascii="Arial MT" w:hAnsi="Arial MT"/>
          <w:sz w:val="24"/>
        </w:rPr>
        <w:t>alunn</w:t>
      </w:r>
      <w:proofErr w:type="spellEnd"/>
      <w:r>
        <w:rPr>
          <w:rFonts w:ascii="Arial MT" w:hAnsi="Arial MT"/>
          <w:sz w:val="24"/>
        </w:rPr>
        <w:t>_, sulla base delle indicazioni fornite dai singoli docenti e secondo quanto programmato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nel PDP, ad oggi:</w:t>
      </w:r>
    </w:p>
    <w:p w14:paraId="16493847" w14:textId="77777777" w:rsidR="0039408F" w:rsidRDefault="0039408F" w:rsidP="0039408F">
      <w:pPr>
        <w:pStyle w:val="Corpotesto"/>
        <w:spacing w:before="1"/>
        <w:rPr>
          <w:sz w:val="21"/>
        </w:rPr>
      </w:pPr>
    </w:p>
    <w:p w14:paraId="1200C334" w14:textId="77777777" w:rsidR="0039408F" w:rsidRDefault="0039408F" w:rsidP="0039408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line="247" w:lineRule="auto"/>
        <w:ind w:right="446"/>
        <w:contextualSpacing w:val="0"/>
        <w:rPr>
          <w:sz w:val="24"/>
        </w:rPr>
      </w:pPr>
      <w:r>
        <w:rPr>
          <w:sz w:val="24"/>
        </w:rPr>
        <w:t>È riuscito a conseguire gli obiettivi programmati in tutte le discipline, infatti emergono</w:t>
      </w:r>
      <w:r>
        <w:rPr>
          <w:spacing w:val="1"/>
          <w:sz w:val="24"/>
        </w:rPr>
        <w:t xml:space="preserve"> </w:t>
      </w:r>
      <w:r>
        <w:rPr>
          <w:sz w:val="24"/>
        </w:rPr>
        <w:t>rendimenti positivi e non si rileva la necessità di apportare modifiche a quanto pianificato</w:t>
      </w:r>
      <w:r>
        <w:rPr>
          <w:spacing w:val="-64"/>
          <w:sz w:val="24"/>
        </w:rPr>
        <w:t xml:space="preserve"> </w:t>
      </w:r>
      <w:r>
        <w:rPr>
          <w:sz w:val="24"/>
        </w:rPr>
        <w:t>in sede di predisposizione del PDP.</w:t>
      </w:r>
    </w:p>
    <w:p w14:paraId="424D5956" w14:textId="77777777" w:rsidR="0039408F" w:rsidRDefault="0039408F" w:rsidP="0039408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before="3"/>
        <w:contextualSpacing w:val="0"/>
        <w:rPr>
          <w:sz w:val="24"/>
        </w:rPr>
      </w:pPr>
      <w:r>
        <w:rPr>
          <w:sz w:val="24"/>
        </w:rPr>
        <w:t>Non è riuscito a conseguire gli obiettivi programmati in nessuna disciplina.</w:t>
      </w:r>
    </w:p>
    <w:p w14:paraId="2C6921F8" w14:textId="77777777" w:rsidR="0039408F" w:rsidRDefault="0039408F" w:rsidP="0039408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before="9" w:line="247" w:lineRule="auto"/>
        <w:ind w:right="701"/>
        <w:contextualSpacing w:val="0"/>
        <w:rPr>
          <w:sz w:val="24"/>
        </w:rPr>
      </w:pPr>
      <w:r>
        <w:rPr>
          <w:sz w:val="24"/>
        </w:rPr>
        <w:t>Non è riuscito a conseguire gli obiettivi programmati in alcune discipline (specificare di</w:t>
      </w:r>
      <w:r>
        <w:rPr>
          <w:spacing w:val="-64"/>
          <w:sz w:val="24"/>
        </w:rPr>
        <w:t xml:space="preserve"> </w:t>
      </w:r>
      <w:r>
        <w:rPr>
          <w:sz w:val="24"/>
        </w:rPr>
        <w:t>seguito per ogni disciplina attraverso la tabella sottostante).</w:t>
      </w:r>
    </w:p>
    <w:p w14:paraId="5848E5E2" w14:textId="77777777" w:rsidR="0039408F" w:rsidRDefault="0039408F" w:rsidP="0039408F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122"/>
        <w:gridCol w:w="5284"/>
      </w:tblGrid>
      <w:tr w:rsidR="0039408F" w14:paraId="7B9E57D3" w14:textId="77777777" w:rsidTr="004E3150">
        <w:trPr>
          <w:trHeight w:val="970"/>
        </w:trPr>
        <w:tc>
          <w:tcPr>
            <w:tcW w:w="1456" w:type="dxa"/>
          </w:tcPr>
          <w:p w14:paraId="7FA7F12E" w14:textId="77777777" w:rsidR="0039408F" w:rsidRPr="000C11D1" w:rsidRDefault="0039408F" w:rsidP="004E3150">
            <w:pPr>
              <w:pStyle w:val="TableParagraph"/>
              <w:spacing w:before="1" w:line="333" w:lineRule="exact"/>
              <w:ind w:left="105"/>
              <w:rPr>
                <w:b/>
                <w:sz w:val="28"/>
                <w:lang w:val="it-IT"/>
              </w:rPr>
            </w:pPr>
            <w:r w:rsidRPr="000C11D1">
              <w:rPr>
                <w:b/>
                <w:sz w:val="28"/>
                <w:lang w:val="it-IT"/>
              </w:rPr>
              <w:t>Discipline</w:t>
            </w:r>
          </w:p>
          <w:p w14:paraId="68DC68FF" w14:textId="77777777" w:rsidR="0039408F" w:rsidRPr="000C11D1" w:rsidRDefault="0039408F" w:rsidP="004E3150">
            <w:pPr>
              <w:pStyle w:val="TableParagraph"/>
              <w:spacing w:before="26" w:line="184" w:lineRule="auto"/>
              <w:ind w:left="105" w:right="545"/>
              <w:rPr>
                <w:b/>
                <w:sz w:val="16"/>
                <w:lang w:val="it-IT"/>
              </w:rPr>
            </w:pPr>
            <w:r w:rsidRPr="000C11D1">
              <w:rPr>
                <w:b/>
                <w:sz w:val="16"/>
                <w:lang w:val="it-IT"/>
              </w:rPr>
              <w:t>(o campi di</w:t>
            </w:r>
            <w:r w:rsidRPr="000C11D1">
              <w:rPr>
                <w:b/>
                <w:spacing w:val="-34"/>
                <w:sz w:val="16"/>
                <w:lang w:val="it-IT"/>
              </w:rPr>
              <w:t xml:space="preserve"> </w:t>
            </w:r>
            <w:r w:rsidRPr="000C11D1">
              <w:rPr>
                <w:b/>
                <w:sz w:val="16"/>
                <w:lang w:val="it-IT"/>
              </w:rPr>
              <w:t>esperienza)</w:t>
            </w:r>
          </w:p>
        </w:tc>
        <w:tc>
          <w:tcPr>
            <w:tcW w:w="3122" w:type="dxa"/>
          </w:tcPr>
          <w:p w14:paraId="6AB4DF11" w14:textId="77777777" w:rsidR="0039408F" w:rsidRDefault="0039408F" w:rsidP="004E3150">
            <w:pPr>
              <w:pStyle w:val="TableParagraph"/>
              <w:spacing w:before="196"/>
              <w:ind w:left="3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Difficoltà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riscontrate</w:t>
            </w:r>
            <w:proofErr w:type="spellEnd"/>
          </w:p>
        </w:tc>
        <w:tc>
          <w:tcPr>
            <w:tcW w:w="5284" w:type="dxa"/>
          </w:tcPr>
          <w:p w14:paraId="37DE869D" w14:textId="77777777" w:rsidR="0039408F" w:rsidRPr="000C11D1" w:rsidRDefault="0039408F" w:rsidP="004E3150">
            <w:pPr>
              <w:pStyle w:val="TableParagraph"/>
              <w:spacing w:before="31"/>
              <w:ind w:left="1124" w:right="1120"/>
              <w:jc w:val="center"/>
              <w:rPr>
                <w:b/>
                <w:sz w:val="28"/>
                <w:lang w:val="it-IT"/>
              </w:rPr>
            </w:pPr>
            <w:r w:rsidRPr="000C11D1">
              <w:rPr>
                <w:b/>
                <w:sz w:val="28"/>
                <w:lang w:val="it-IT"/>
              </w:rPr>
              <w:t>Strategie previste</w:t>
            </w:r>
          </w:p>
          <w:p w14:paraId="6EDEFD0A" w14:textId="77777777" w:rsidR="0039408F" w:rsidRPr="000C11D1" w:rsidRDefault="0039408F" w:rsidP="004E3150">
            <w:pPr>
              <w:pStyle w:val="TableParagraph"/>
              <w:spacing w:before="123"/>
              <w:ind w:left="1124" w:right="1140"/>
              <w:jc w:val="center"/>
              <w:rPr>
                <w:b/>
                <w:sz w:val="28"/>
                <w:lang w:val="it-IT"/>
              </w:rPr>
            </w:pPr>
            <w:r w:rsidRPr="000C11D1">
              <w:rPr>
                <w:b/>
                <w:sz w:val="28"/>
                <w:lang w:val="it-IT"/>
              </w:rPr>
              <w:t>per le attività di recupero</w:t>
            </w:r>
          </w:p>
        </w:tc>
      </w:tr>
      <w:tr w:rsidR="0039408F" w14:paraId="47AAB4A0" w14:textId="77777777" w:rsidTr="004E3150">
        <w:trPr>
          <w:trHeight w:val="5219"/>
        </w:trPr>
        <w:tc>
          <w:tcPr>
            <w:tcW w:w="1456" w:type="dxa"/>
          </w:tcPr>
          <w:p w14:paraId="049C28C6" w14:textId="77777777" w:rsidR="0039408F" w:rsidRPr="000C11D1" w:rsidRDefault="0039408F" w:rsidP="004E315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3122" w:type="dxa"/>
          </w:tcPr>
          <w:p w14:paraId="75D4F5CA" w14:textId="77777777" w:rsidR="0039408F" w:rsidRDefault="0039408F" w:rsidP="004E315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77" w:hanging="181"/>
            </w:pPr>
            <w:proofErr w:type="spellStart"/>
            <w:r>
              <w:t>Difficoltà</w:t>
            </w:r>
            <w:proofErr w:type="spellEnd"/>
            <w:r>
              <w:t xml:space="preserve"> </w:t>
            </w:r>
            <w:proofErr w:type="spellStart"/>
            <w:r>
              <w:t>connesse</w:t>
            </w:r>
            <w:proofErr w:type="spellEnd"/>
            <w:r>
              <w:t xml:space="preserve"> al</w:t>
            </w:r>
            <w:r>
              <w:rPr>
                <w:spacing w:val="-47"/>
              </w:rPr>
              <w:t xml:space="preserve"> </w:t>
            </w:r>
            <w:r>
              <w:t>DSA</w:t>
            </w:r>
          </w:p>
          <w:p w14:paraId="05E639A0" w14:textId="77777777" w:rsidR="0039408F" w:rsidRPr="000C11D1" w:rsidRDefault="0039408F" w:rsidP="004E315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1" w:hanging="181"/>
              <w:rPr>
                <w:lang w:val="it-IT"/>
              </w:rPr>
            </w:pPr>
            <w:r w:rsidRPr="000C11D1">
              <w:rPr>
                <w:lang w:val="it-IT"/>
              </w:rPr>
              <w:t>Difficoltà connesse ad un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utilizzo insufficiente degli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strumenti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compensativi</w:t>
            </w:r>
          </w:p>
          <w:p w14:paraId="6C3D70AF" w14:textId="77777777" w:rsidR="0039408F" w:rsidRPr="000C11D1" w:rsidRDefault="0039408F" w:rsidP="004E315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1" w:hanging="181"/>
              <w:rPr>
                <w:lang w:val="it-IT"/>
              </w:rPr>
            </w:pPr>
            <w:r w:rsidRPr="000C11D1">
              <w:rPr>
                <w:lang w:val="it-IT"/>
              </w:rPr>
              <w:t>Difficoltà connesse ad un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metodo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 studio inadeguato</w:t>
            </w:r>
          </w:p>
          <w:p w14:paraId="0C18E74F" w14:textId="77777777" w:rsidR="0039408F" w:rsidRPr="000C11D1" w:rsidRDefault="0039408F" w:rsidP="004E315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221" w:hanging="181"/>
              <w:rPr>
                <w:lang w:val="it-IT"/>
              </w:rPr>
            </w:pPr>
            <w:r w:rsidRPr="000C11D1">
              <w:rPr>
                <w:lang w:val="it-IT"/>
              </w:rPr>
              <w:t>Difficoltà connesse alla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mancanza dei prerequisiti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disciplinari</w:t>
            </w:r>
          </w:p>
        </w:tc>
        <w:tc>
          <w:tcPr>
            <w:tcW w:w="5284" w:type="dxa"/>
          </w:tcPr>
          <w:p w14:paraId="326E6D62" w14:textId="77777777" w:rsidR="0039408F" w:rsidRPr="000C11D1" w:rsidRDefault="0039408F" w:rsidP="004E3150">
            <w:pPr>
              <w:pStyle w:val="TableParagraph"/>
              <w:spacing w:line="264" w:lineRule="exact"/>
              <w:ind w:left="106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Cooperative learning</w:t>
            </w:r>
          </w:p>
          <w:p w14:paraId="51671E78" w14:textId="77777777" w:rsidR="0039408F" w:rsidRPr="000C11D1" w:rsidRDefault="0039408F" w:rsidP="004E3150">
            <w:pPr>
              <w:pStyle w:val="TableParagraph"/>
              <w:spacing w:line="276" w:lineRule="exact"/>
              <w:ind w:left="106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Tutoring e peer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tutoring</w:t>
            </w:r>
          </w:p>
          <w:p w14:paraId="7C08C193" w14:textId="77777777" w:rsidR="0039408F" w:rsidRPr="000C11D1" w:rsidRDefault="0039408F" w:rsidP="004E3150">
            <w:pPr>
              <w:pStyle w:val="TableParagraph"/>
              <w:spacing w:before="18" w:line="264" w:lineRule="auto"/>
              <w:ind w:left="331" w:right="736" w:hanging="226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Affiancamento per un immediato intervento di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supporto</w:t>
            </w:r>
          </w:p>
          <w:p w14:paraId="76F71863" w14:textId="77777777" w:rsidR="0039408F" w:rsidRPr="000C11D1" w:rsidRDefault="0039408F" w:rsidP="004E3150">
            <w:pPr>
              <w:pStyle w:val="TableParagraph"/>
              <w:ind w:left="106" w:right="257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Promozione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della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conoscenza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e dell’utilizzo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mediatori didattici facilitanti l’apprendimento (mappe,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schemi,</w:t>
            </w:r>
            <w:r w:rsidRPr="000C11D1">
              <w:rPr>
                <w:spacing w:val="-3"/>
                <w:lang w:val="it-IT"/>
              </w:rPr>
              <w:t xml:space="preserve"> </w:t>
            </w:r>
            <w:r w:rsidRPr="000C11D1">
              <w:rPr>
                <w:lang w:val="it-IT"/>
              </w:rPr>
              <w:t>tabelle,</w:t>
            </w:r>
            <w:r w:rsidRPr="000C11D1">
              <w:rPr>
                <w:spacing w:val="-3"/>
                <w:lang w:val="it-IT"/>
              </w:rPr>
              <w:t xml:space="preserve"> </w:t>
            </w:r>
            <w:r w:rsidRPr="000C11D1">
              <w:rPr>
                <w:lang w:val="it-IT"/>
              </w:rPr>
              <w:t>immagini,</w:t>
            </w:r>
            <w:r w:rsidRPr="000C11D1">
              <w:rPr>
                <w:spacing w:val="-2"/>
                <w:lang w:val="it-IT"/>
              </w:rPr>
              <w:t xml:space="preserve"> </w:t>
            </w:r>
            <w:r w:rsidRPr="000C11D1">
              <w:rPr>
                <w:lang w:val="it-IT"/>
              </w:rPr>
              <w:t>video,</w:t>
            </w:r>
            <w:r w:rsidRPr="000C11D1">
              <w:rPr>
                <w:spacing w:val="-3"/>
                <w:lang w:val="it-IT"/>
              </w:rPr>
              <w:t xml:space="preserve"> </w:t>
            </w:r>
            <w:r w:rsidRPr="000C11D1">
              <w:rPr>
                <w:lang w:val="it-IT"/>
              </w:rPr>
              <w:t>cd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didattici</w:t>
            </w:r>
            <w:r w:rsidRPr="000C11D1">
              <w:rPr>
                <w:rFonts w:ascii="Lucida Sans Unicode" w:hAnsi="Lucida Sans Unicode"/>
                <w:lang w:val="it-IT"/>
              </w:rPr>
              <w:t>…</w:t>
            </w:r>
            <w:r w:rsidRPr="000C11D1">
              <w:rPr>
                <w:lang w:val="it-IT"/>
              </w:rPr>
              <w:t>)</w:t>
            </w:r>
          </w:p>
          <w:p w14:paraId="006F9511" w14:textId="77777777" w:rsidR="0039408F" w:rsidRPr="000C11D1" w:rsidRDefault="0039408F" w:rsidP="004E3150">
            <w:pPr>
              <w:pStyle w:val="TableParagraph"/>
              <w:spacing w:line="231" w:lineRule="exact"/>
              <w:ind w:left="106"/>
              <w:rPr>
                <w:lang w:val="it-IT"/>
              </w:rPr>
            </w:pPr>
            <w:r w:rsidRPr="000C11D1">
              <w:rPr>
                <w:lang w:val="it-IT"/>
              </w:rPr>
              <w:t>Utilizzo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differenti modalità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comunicative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per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attivare</w:t>
            </w:r>
          </w:p>
          <w:p w14:paraId="53B64D78" w14:textId="77777777" w:rsidR="0039408F" w:rsidRPr="000C11D1" w:rsidRDefault="0039408F" w:rsidP="004E3150">
            <w:pPr>
              <w:pStyle w:val="TableParagraph"/>
              <w:spacing w:line="264" w:lineRule="exact"/>
              <w:ind w:left="106"/>
              <w:rPr>
                <w:lang w:val="it-IT"/>
              </w:rPr>
            </w:pPr>
            <w:r w:rsidRPr="000C11D1">
              <w:rPr>
                <w:lang w:val="it-IT"/>
              </w:rPr>
              <w:t>più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canali sensoriali</w:t>
            </w:r>
          </w:p>
          <w:p w14:paraId="13C6D974" w14:textId="77777777" w:rsidR="0039408F" w:rsidRPr="000C11D1" w:rsidRDefault="0039408F" w:rsidP="004E3150">
            <w:pPr>
              <w:pStyle w:val="TableParagraph"/>
              <w:spacing w:line="264" w:lineRule="auto"/>
              <w:ind w:left="106" w:right="325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Controllo in itinere dell’avvenuta comprensione nel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corso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di una spiegazione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con domande</w:t>
            </w:r>
            <w:r w:rsidRPr="000C11D1">
              <w:rPr>
                <w:spacing w:val="-1"/>
                <w:lang w:val="it-IT"/>
              </w:rPr>
              <w:t xml:space="preserve"> </w:t>
            </w:r>
            <w:r w:rsidRPr="000C11D1">
              <w:rPr>
                <w:lang w:val="it-IT"/>
              </w:rPr>
              <w:t>brevi</w:t>
            </w:r>
          </w:p>
          <w:p w14:paraId="4E90E273" w14:textId="77777777" w:rsidR="0039408F" w:rsidRPr="000C11D1" w:rsidRDefault="0039408F" w:rsidP="004E3150">
            <w:pPr>
              <w:pStyle w:val="TableParagraph"/>
              <w:spacing w:line="268" w:lineRule="auto"/>
              <w:ind w:left="106" w:right="240"/>
              <w:rPr>
                <w:lang w:val="it-IT"/>
              </w:rPr>
            </w:pPr>
            <w:r w:rsidRPr="000C11D1">
              <w:rPr>
                <w:lang w:val="it-IT"/>
              </w:rPr>
              <w:t>Richieste operative adeguate ai tempi ed alle personali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specificità</w:t>
            </w:r>
          </w:p>
          <w:p w14:paraId="274C2F2B" w14:textId="77777777" w:rsidR="0039408F" w:rsidRPr="000C11D1" w:rsidRDefault="0039408F" w:rsidP="004E3150">
            <w:pPr>
              <w:pStyle w:val="TableParagraph"/>
              <w:spacing w:line="270" w:lineRule="exact"/>
              <w:ind w:left="106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Promozione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dell’utilizzo</w:t>
            </w:r>
            <w:r w:rsidRPr="000C11D1">
              <w:rPr>
                <w:spacing w:val="3"/>
                <w:lang w:val="it-IT"/>
              </w:rPr>
              <w:t xml:space="preserve"> </w:t>
            </w:r>
            <w:r w:rsidRPr="000C11D1">
              <w:rPr>
                <w:lang w:val="it-IT"/>
              </w:rPr>
              <w:t>di</w:t>
            </w:r>
            <w:r w:rsidRPr="000C11D1">
              <w:rPr>
                <w:spacing w:val="3"/>
                <w:lang w:val="it-IT"/>
              </w:rPr>
              <w:t xml:space="preserve"> </w:t>
            </w:r>
            <w:r w:rsidRPr="000C11D1">
              <w:rPr>
                <w:lang w:val="it-IT"/>
              </w:rPr>
              <w:t>ausili</w:t>
            </w:r>
            <w:r w:rsidRPr="000C11D1">
              <w:rPr>
                <w:spacing w:val="3"/>
                <w:lang w:val="it-IT"/>
              </w:rPr>
              <w:t xml:space="preserve"> </w:t>
            </w:r>
            <w:r w:rsidRPr="000C11D1">
              <w:rPr>
                <w:lang w:val="it-IT"/>
              </w:rPr>
              <w:t>specifici</w:t>
            </w:r>
          </w:p>
          <w:p w14:paraId="30BA52D9" w14:textId="77777777" w:rsidR="0039408F" w:rsidRPr="000C11D1" w:rsidRDefault="0039408F" w:rsidP="004E3150">
            <w:pPr>
              <w:pStyle w:val="TableParagraph"/>
              <w:spacing w:before="16" w:line="264" w:lineRule="auto"/>
              <w:ind w:left="346" w:right="33" w:hanging="241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Controllo</w:t>
            </w:r>
            <w:r w:rsidRPr="000C11D1">
              <w:rPr>
                <w:spacing w:val="2"/>
                <w:lang w:val="it-IT"/>
              </w:rPr>
              <w:t xml:space="preserve"> </w:t>
            </w:r>
            <w:r w:rsidRPr="000C11D1">
              <w:rPr>
                <w:lang w:val="it-IT"/>
              </w:rPr>
              <w:t>della</w:t>
            </w:r>
            <w:r w:rsidRPr="000C11D1">
              <w:rPr>
                <w:spacing w:val="2"/>
                <w:lang w:val="it-IT"/>
              </w:rPr>
              <w:t xml:space="preserve"> </w:t>
            </w:r>
            <w:r w:rsidRPr="000C11D1">
              <w:rPr>
                <w:lang w:val="it-IT"/>
              </w:rPr>
              <w:t>corretta</w:t>
            </w:r>
            <w:r w:rsidRPr="000C11D1">
              <w:rPr>
                <w:spacing w:val="2"/>
                <w:lang w:val="it-IT"/>
              </w:rPr>
              <w:t xml:space="preserve"> </w:t>
            </w:r>
            <w:r w:rsidRPr="000C11D1">
              <w:rPr>
                <w:lang w:val="it-IT"/>
              </w:rPr>
              <w:t>trascrizione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dei</w:t>
            </w:r>
            <w:r w:rsidRPr="000C11D1">
              <w:rPr>
                <w:spacing w:val="3"/>
                <w:lang w:val="it-IT"/>
              </w:rPr>
              <w:t xml:space="preserve"> </w:t>
            </w:r>
            <w:r w:rsidRPr="000C11D1">
              <w:rPr>
                <w:lang w:val="it-IT"/>
              </w:rPr>
              <w:t>compiti</w:t>
            </w:r>
            <w:r w:rsidRPr="000C11D1">
              <w:rPr>
                <w:spacing w:val="2"/>
                <w:lang w:val="it-IT"/>
              </w:rPr>
              <w:t xml:space="preserve"> </w:t>
            </w:r>
            <w:r w:rsidRPr="000C11D1">
              <w:rPr>
                <w:lang w:val="it-IT"/>
              </w:rPr>
              <w:t>e</w:t>
            </w:r>
            <w:r w:rsidRPr="000C11D1">
              <w:rPr>
                <w:spacing w:val="1"/>
                <w:lang w:val="it-IT"/>
              </w:rPr>
              <w:t xml:space="preserve"> </w:t>
            </w:r>
            <w:r w:rsidRPr="000C11D1">
              <w:rPr>
                <w:lang w:val="it-IT"/>
              </w:rPr>
              <w:t>delle</w:t>
            </w:r>
            <w:r w:rsidRPr="000C11D1">
              <w:rPr>
                <w:spacing w:val="-47"/>
                <w:lang w:val="it-IT"/>
              </w:rPr>
              <w:t xml:space="preserve"> </w:t>
            </w:r>
            <w:r w:rsidRPr="000C11D1">
              <w:rPr>
                <w:lang w:val="it-IT"/>
              </w:rPr>
              <w:t>comunicazioni scuola – famiglia</w:t>
            </w:r>
          </w:p>
          <w:p w14:paraId="77091A95" w14:textId="77777777" w:rsidR="0039408F" w:rsidRPr="000C11D1" w:rsidRDefault="0039408F" w:rsidP="004E3150">
            <w:pPr>
              <w:pStyle w:val="TableParagraph"/>
              <w:spacing w:line="277" w:lineRule="exact"/>
              <w:ind w:left="106"/>
              <w:rPr>
                <w:lang w:val="it-IT"/>
              </w:rPr>
            </w:pPr>
            <w:r w:rsidRPr="000C11D1">
              <w:rPr>
                <w:rFonts w:ascii="MS Gothic" w:hAnsi="MS Gothic"/>
                <w:lang w:val="it-IT"/>
              </w:rPr>
              <w:t>□</w:t>
            </w:r>
            <w:r w:rsidRPr="000C11D1">
              <w:rPr>
                <w:lang w:val="it-IT"/>
              </w:rPr>
              <w:t>Guida al riconoscimento dei propri errori ed</w:t>
            </w:r>
          </w:p>
          <w:p w14:paraId="334DB878" w14:textId="77777777" w:rsidR="0039408F" w:rsidRDefault="0039408F" w:rsidP="004E3150">
            <w:pPr>
              <w:pStyle w:val="TableParagraph"/>
              <w:spacing w:before="29" w:line="247" w:lineRule="exact"/>
              <w:ind w:left="106"/>
            </w:pPr>
            <w:proofErr w:type="spellStart"/>
            <w:r>
              <w:t>all’autocorrezione</w:t>
            </w:r>
            <w:proofErr w:type="spellEnd"/>
          </w:p>
        </w:tc>
      </w:tr>
    </w:tbl>
    <w:p w14:paraId="7AE04094" w14:textId="77777777" w:rsidR="0039408F" w:rsidRDefault="0039408F" w:rsidP="0039408F">
      <w:pPr>
        <w:spacing w:line="247" w:lineRule="exact"/>
        <w:sectPr w:rsidR="0039408F" w:rsidSect="0039408F">
          <w:pgSz w:w="11920" w:h="16860"/>
          <w:pgMar w:top="260" w:right="500" w:bottom="280" w:left="460" w:header="720" w:footer="720" w:gutter="0"/>
          <w:cols w:space="720"/>
        </w:sectPr>
      </w:pPr>
    </w:p>
    <w:p w14:paraId="081A6189" w14:textId="77777777" w:rsidR="0039408F" w:rsidRDefault="0039408F" w:rsidP="0039408F">
      <w:pPr>
        <w:pStyle w:val="Corpotesto"/>
        <w:ind w:left="319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49F0BAE0" wp14:editId="6BD7ED06">
            <wp:extent cx="6959600" cy="1130935"/>
            <wp:effectExtent l="0" t="0" r="0" b="0"/>
            <wp:docPr id="24675065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6A4E" w14:textId="77777777" w:rsidR="0039408F" w:rsidRDefault="0039408F" w:rsidP="0039408F">
      <w:pPr>
        <w:pStyle w:val="Corpotesto"/>
        <w:spacing w:before="2"/>
      </w:pPr>
    </w:p>
    <w:p w14:paraId="1827329E" w14:textId="77777777" w:rsidR="0039408F" w:rsidRDefault="0039408F" w:rsidP="0039408F">
      <w:pPr>
        <w:spacing w:before="52"/>
        <w:ind w:left="616"/>
        <w:rPr>
          <w:sz w:val="24"/>
        </w:rPr>
      </w:pPr>
      <w:r>
        <w:rPr>
          <w:sz w:val="24"/>
        </w:rPr>
        <w:t>Rispetto a quanto</w:t>
      </w:r>
      <w:r>
        <w:rPr>
          <w:spacing w:val="1"/>
          <w:sz w:val="24"/>
        </w:rPr>
        <w:t xml:space="preserve"> </w:t>
      </w:r>
      <w:r>
        <w:rPr>
          <w:sz w:val="24"/>
        </w:rPr>
        <w:t>già adottato</w:t>
      </w:r>
      <w:r>
        <w:rPr>
          <w:spacing w:val="1"/>
          <w:sz w:val="24"/>
        </w:rPr>
        <w:t xml:space="preserve"> </w:t>
      </w:r>
      <w:r>
        <w:rPr>
          <w:sz w:val="24"/>
        </w:rPr>
        <w:t>nel PDP</w:t>
      </w:r>
      <w:r>
        <w:rPr>
          <w:spacing w:val="1"/>
          <w:sz w:val="24"/>
        </w:rPr>
        <w:t xml:space="preserve"> </w:t>
      </w:r>
      <w:r>
        <w:rPr>
          <w:sz w:val="24"/>
        </w:rPr>
        <w:t>per le discipline</w:t>
      </w:r>
      <w:r>
        <w:rPr>
          <w:spacing w:val="1"/>
          <w:sz w:val="24"/>
        </w:rPr>
        <w:t xml:space="preserve"> </w:t>
      </w:r>
      <w:r>
        <w:rPr>
          <w:sz w:val="24"/>
        </w:rPr>
        <w:t>sopra elencate,</w:t>
      </w:r>
      <w:r>
        <w:rPr>
          <w:spacing w:val="1"/>
          <w:sz w:val="24"/>
        </w:rPr>
        <w:t xml:space="preserve"> </w:t>
      </w:r>
      <w:r>
        <w:rPr>
          <w:sz w:val="24"/>
        </w:rPr>
        <w:t>si propongono</w:t>
      </w:r>
      <w:r>
        <w:rPr>
          <w:spacing w:val="1"/>
          <w:sz w:val="24"/>
        </w:rPr>
        <w:t xml:space="preserve"> </w:t>
      </w:r>
      <w:r>
        <w:rPr>
          <w:sz w:val="24"/>
        </w:rPr>
        <w:t>i seguenti</w:t>
      </w:r>
    </w:p>
    <w:p w14:paraId="32CD89AD" w14:textId="77777777" w:rsidR="0039408F" w:rsidRDefault="0039408F" w:rsidP="0039408F">
      <w:pPr>
        <w:spacing w:before="37"/>
        <w:ind w:left="616"/>
        <w:rPr>
          <w:sz w:val="24"/>
        </w:rPr>
      </w:pPr>
      <w:r>
        <w:rPr>
          <w:b/>
          <w:sz w:val="24"/>
        </w:rPr>
        <w:t xml:space="preserve">adeguamenti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programmazione:</w:t>
      </w:r>
    </w:p>
    <w:p w14:paraId="1227871F" w14:textId="77777777" w:rsidR="0039408F" w:rsidRDefault="0039408F" w:rsidP="0039408F">
      <w:pPr>
        <w:spacing w:before="9"/>
        <w:rPr>
          <w:sz w:val="26"/>
        </w:rPr>
      </w:pPr>
    </w:p>
    <w:p w14:paraId="11775880" w14:textId="77777777" w:rsidR="0039408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ind w:left="1246"/>
        <w:contextualSpacing w:val="0"/>
        <w:rPr>
          <w:sz w:val="24"/>
        </w:rPr>
      </w:pPr>
      <w:r>
        <w:rPr>
          <w:sz w:val="24"/>
        </w:rPr>
        <w:t>ridefinizione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obiettivi</w:t>
      </w:r>
    </w:p>
    <w:p w14:paraId="2A8AEEBC" w14:textId="77777777" w:rsidR="0039408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8"/>
        <w:ind w:left="1246"/>
        <w:contextualSpacing w:val="0"/>
        <w:rPr>
          <w:sz w:val="24"/>
        </w:rPr>
      </w:pPr>
      <w:r>
        <w:rPr>
          <w:sz w:val="24"/>
        </w:rPr>
        <w:t>rimodulazione dei</w:t>
      </w:r>
      <w:r>
        <w:rPr>
          <w:spacing w:val="1"/>
          <w:sz w:val="24"/>
        </w:rPr>
        <w:t xml:space="preserve"> </w:t>
      </w:r>
      <w:r>
        <w:rPr>
          <w:sz w:val="24"/>
        </w:rPr>
        <w:t>criteri di</w:t>
      </w:r>
      <w:r>
        <w:rPr>
          <w:spacing w:val="1"/>
          <w:sz w:val="24"/>
        </w:rPr>
        <w:t xml:space="preserve"> </w:t>
      </w:r>
      <w:r>
        <w:rPr>
          <w:sz w:val="24"/>
        </w:rPr>
        <w:t>verifica e</w:t>
      </w:r>
      <w:r>
        <w:rPr>
          <w:spacing w:val="1"/>
          <w:sz w:val="24"/>
        </w:rPr>
        <w:t xml:space="preserve"> </w:t>
      </w:r>
      <w:r>
        <w:rPr>
          <w:sz w:val="24"/>
        </w:rPr>
        <w:t>di 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 apprendimenti</w:t>
      </w:r>
    </w:p>
    <w:p w14:paraId="2EF559AC" w14:textId="77777777" w:rsidR="0039408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7"/>
        <w:ind w:left="1246"/>
        <w:contextualSpacing w:val="0"/>
        <w:rPr>
          <w:sz w:val="24"/>
        </w:rPr>
      </w:pPr>
      <w:r>
        <w:rPr>
          <w:sz w:val="24"/>
        </w:rPr>
        <w:t>applicazione di</w:t>
      </w:r>
      <w:r>
        <w:rPr>
          <w:spacing w:val="1"/>
          <w:sz w:val="24"/>
        </w:rPr>
        <w:t xml:space="preserve"> </w:t>
      </w:r>
      <w:r>
        <w:rPr>
          <w:sz w:val="24"/>
        </w:rPr>
        <w:t>misure compensative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dispensative</w:t>
      </w:r>
    </w:p>
    <w:p w14:paraId="157DD7E1" w14:textId="77777777" w:rsidR="0039408F" w:rsidRPr="00D1227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8" w:line="278" w:lineRule="auto"/>
        <w:ind w:right="1605" w:hanging="211"/>
        <w:contextualSpacing w:val="0"/>
        <w:rPr>
          <w:rFonts w:asciiTheme="minorHAnsi" w:hAnsiTheme="minorHAnsi" w:cstheme="minorHAnsi"/>
          <w:sz w:val="24"/>
        </w:rPr>
      </w:pPr>
      <w:r>
        <w:rPr>
          <w:sz w:val="24"/>
        </w:rPr>
        <w:t>strategie più efficaci es. azioni di tutoraggio, controllo in itinere con domande brevi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dell’avvenuta </w:t>
      </w:r>
      <w:r w:rsidRPr="00D1227F">
        <w:rPr>
          <w:rFonts w:asciiTheme="minorHAnsi" w:hAnsiTheme="minorHAnsi" w:cstheme="minorHAnsi"/>
          <w:sz w:val="24"/>
        </w:rPr>
        <w:t>comprensione di una</w:t>
      </w:r>
      <w:r w:rsidRPr="00D1227F">
        <w:rPr>
          <w:rFonts w:asciiTheme="minorHAnsi" w:hAnsiTheme="minorHAnsi" w:cstheme="minorHAnsi"/>
          <w:spacing w:val="1"/>
          <w:sz w:val="24"/>
        </w:rPr>
        <w:t xml:space="preserve"> </w:t>
      </w:r>
      <w:r w:rsidRPr="00D1227F">
        <w:rPr>
          <w:rFonts w:asciiTheme="minorHAnsi" w:hAnsiTheme="minorHAnsi" w:cstheme="minorHAnsi"/>
          <w:sz w:val="24"/>
        </w:rPr>
        <w:t>spiegazione, appunti</w:t>
      </w:r>
      <w:r w:rsidRPr="00D1227F">
        <w:rPr>
          <w:rFonts w:asciiTheme="minorHAnsi" w:hAnsiTheme="minorHAnsi" w:cstheme="minorHAnsi"/>
          <w:spacing w:val="1"/>
          <w:sz w:val="24"/>
        </w:rPr>
        <w:t xml:space="preserve"> </w:t>
      </w:r>
      <w:r w:rsidRPr="00D1227F">
        <w:rPr>
          <w:rFonts w:asciiTheme="minorHAnsi" w:hAnsiTheme="minorHAnsi" w:cstheme="minorHAnsi"/>
          <w:sz w:val="24"/>
        </w:rPr>
        <w:t>in fotocopie</w:t>
      </w:r>
      <w:r w:rsidRPr="00D1227F">
        <w:rPr>
          <w:rFonts w:asciiTheme="minorHAnsi" w:hAnsiTheme="minorHAnsi" w:cstheme="minorHAnsi"/>
          <w:spacing w:val="1"/>
          <w:sz w:val="24"/>
        </w:rPr>
        <w:t xml:space="preserve"> </w:t>
      </w:r>
      <w:r w:rsidRPr="00D1227F">
        <w:rPr>
          <w:rFonts w:asciiTheme="minorHAnsi" w:hAnsiTheme="minorHAnsi" w:cstheme="minorHAnsi"/>
          <w:sz w:val="24"/>
        </w:rPr>
        <w:t>o in</w:t>
      </w:r>
      <w:r w:rsidRPr="00D1227F">
        <w:rPr>
          <w:rFonts w:asciiTheme="minorHAnsi" w:hAnsiTheme="minorHAnsi" w:cstheme="minorHAnsi"/>
          <w:spacing w:val="1"/>
          <w:sz w:val="24"/>
        </w:rPr>
        <w:t xml:space="preserve"> </w:t>
      </w:r>
      <w:r w:rsidRPr="00D1227F">
        <w:rPr>
          <w:rFonts w:asciiTheme="minorHAnsi" w:hAnsiTheme="minorHAnsi" w:cstheme="minorHAnsi"/>
          <w:sz w:val="24"/>
        </w:rPr>
        <w:t>file</w:t>
      </w:r>
    </w:p>
    <w:p w14:paraId="17CF95A7" w14:textId="77777777" w:rsidR="0039408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  <w:tab w:val="left" w:pos="8637"/>
        </w:tabs>
        <w:spacing w:before="41"/>
        <w:ind w:left="1246"/>
        <w:contextualSpacing w:val="0"/>
        <w:rPr>
          <w:rFonts w:ascii="Times New Roman" w:hAnsi="Times New Roman"/>
          <w:sz w:val="24"/>
        </w:rPr>
      </w:pPr>
      <w:r>
        <w:rPr>
          <w:sz w:val="24"/>
        </w:rPr>
        <w:t xml:space="preserve">altro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1ACE304" w14:textId="77777777" w:rsidR="0039408F" w:rsidRDefault="0039408F" w:rsidP="0039408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7"/>
        <w:ind w:left="1246"/>
        <w:contextualSpacing w:val="0"/>
        <w:rPr>
          <w:sz w:val="24"/>
        </w:rPr>
      </w:pPr>
      <w:r>
        <w:rPr>
          <w:sz w:val="24"/>
        </w:rPr>
        <w:t>nessuno adeguamento</w:t>
      </w:r>
    </w:p>
    <w:p w14:paraId="308DBE89" w14:textId="77777777" w:rsidR="0039408F" w:rsidRDefault="0039408F" w:rsidP="0039408F">
      <w:pPr>
        <w:rPr>
          <w:sz w:val="26"/>
        </w:rPr>
      </w:pPr>
    </w:p>
    <w:p w14:paraId="48D35C72" w14:textId="77777777" w:rsidR="0039408F" w:rsidRDefault="0039408F" w:rsidP="0039408F">
      <w:pPr>
        <w:tabs>
          <w:tab w:val="left" w:pos="6200"/>
          <w:tab w:val="left" w:pos="7011"/>
        </w:tabs>
        <w:spacing w:before="171"/>
        <w:ind w:left="526"/>
        <w:rPr>
          <w:rFonts w:ascii="MS Gothic" w:hAnsi="MS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D72540" wp14:editId="71BD03A7">
                <wp:simplePos x="0" y="0"/>
                <wp:positionH relativeFrom="page">
                  <wp:posOffset>4396740</wp:posOffset>
                </wp:positionH>
                <wp:positionV relativeFrom="paragraph">
                  <wp:posOffset>142875</wp:posOffset>
                </wp:positionV>
                <wp:extent cx="120650" cy="120650"/>
                <wp:effectExtent l="0" t="2540" r="0" b="635"/>
                <wp:wrapNone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>
                            <a:gd name="T0" fmla="+- 0 7113 6924"/>
                            <a:gd name="T1" fmla="*/ T0 w 190"/>
                            <a:gd name="T2" fmla="+- 0 225 225"/>
                            <a:gd name="T3" fmla="*/ 225 h 190"/>
                            <a:gd name="T4" fmla="+- 0 6924 6924"/>
                            <a:gd name="T5" fmla="*/ T4 w 190"/>
                            <a:gd name="T6" fmla="+- 0 225 225"/>
                            <a:gd name="T7" fmla="*/ 225 h 190"/>
                            <a:gd name="T8" fmla="+- 0 6924 6924"/>
                            <a:gd name="T9" fmla="*/ T8 w 190"/>
                            <a:gd name="T10" fmla="+- 0 253 225"/>
                            <a:gd name="T11" fmla="*/ 253 h 190"/>
                            <a:gd name="T12" fmla="+- 0 6924 6924"/>
                            <a:gd name="T13" fmla="*/ T12 w 190"/>
                            <a:gd name="T14" fmla="+- 0 387 225"/>
                            <a:gd name="T15" fmla="*/ 387 h 190"/>
                            <a:gd name="T16" fmla="+- 0 6924 6924"/>
                            <a:gd name="T17" fmla="*/ T16 w 190"/>
                            <a:gd name="T18" fmla="+- 0 415 225"/>
                            <a:gd name="T19" fmla="*/ 415 h 190"/>
                            <a:gd name="T20" fmla="+- 0 7113 6924"/>
                            <a:gd name="T21" fmla="*/ T20 w 190"/>
                            <a:gd name="T22" fmla="+- 0 415 225"/>
                            <a:gd name="T23" fmla="*/ 415 h 190"/>
                            <a:gd name="T24" fmla="+- 0 7113 6924"/>
                            <a:gd name="T25" fmla="*/ T24 w 190"/>
                            <a:gd name="T26" fmla="+- 0 387 225"/>
                            <a:gd name="T27" fmla="*/ 387 h 190"/>
                            <a:gd name="T28" fmla="+- 0 7113 6924"/>
                            <a:gd name="T29" fmla="*/ T28 w 190"/>
                            <a:gd name="T30" fmla="+- 0 387 225"/>
                            <a:gd name="T31" fmla="*/ 387 h 190"/>
                            <a:gd name="T32" fmla="+- 0 7113 6924"/>
                            <a:gd name="T33" fmla="*/ T32 w 190"/>
                            <a:gd name="T34" fmla="+- 0 253 225"/>
                            <a:gd name="T35" fmla="*/ 253 h 190"/>
                            <a:gd name="T36" fmla="+- 0 7084 6924"/>
                            <a:gd name="T37" fmla="*/ T36 w 190"/>
                            <a:gd name="T38" fmla="+- 0 253 225"/>
                            <a:gd name="T39" fmla="*/ 253 h 190"/>
                            <a:gd name="T40" fmla="+- 0 7084 6924"/>
                            <a:gd name="T41" fmla="*/ T40 w 190"/>
                            <a:gd name="T42" fmla="+- 0 387 225"/>
                            <a:gd name="T43" fmla="*/ 387 h 190"/>
                            <a:gd name="T44" fmla="+- 0 6952 6924"/>
                            <a:gd name="T45" fmla="*/ T44 w 190"/>
                            <a:gd name="T46" fmla="+- 0 387 225"/>
                            <a:gd name="T47" fmla="*/ 387 h 190"/>
                            <a:gd name="T48" fmla="+- 0 6952 6924"/>
                            <a:gd name="T49" fmla="*/ T48 w 190"/>
                            <a:gd name="T50" fmla="+- 0 253 225"/>
                            <a:gd name="T51" fmla="*/ 253 h 190"/>
                            <a:gd name="T52" fmla="+- 0 7113 6924"/>
                            <a:gd name="T53" fmla="*/ T52 w 190"/>
                            <a:gd name="T54" fmla="+- 0 253 225"/>
                            <a:gd name="T55" fmla="*/ 253 h 190"/>
                            <a:gd name="T56" fmla="+- 0 7113 6924"/>
                            <a:gd name="T57" fmla="*/ T56 w 190"/>
                            <a:gd name="T58" fmla="+- 0 225 225"/>
                            <a:gd name="T59" fmla="*/ 225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90" h="190">
                              <a:moveTo>
                                <a:pt x="189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62"/>
                              </a:lnTo>
                              <a:lnTo>
                                <a:pt x="0" y="190"/>
                              </a:lnTo>
                              <a:lnTo>
                                <a:pt x="189" y="190"/>
                              </a:lnTo>
                              <a:lnTo>
                                <a:pt x="189" y="162"/>
                              </a:lnTo>
                              <a:lnTo>
                                <a:pt x="189" y="28"/>
                              </a:lnTo>
                              <a:lnTo>
                                <a:pt x="160" y="28"/>
                              </a:lnTo>
                              <a:lnTo>
                                <a:pt x="160" y="162"/>
                              </a:lnTo>
                              <a:lnTo>
                                <a:pt x="28" y="162"/>
                              </a:lnTo>
                              <a:lnTo>
                                <a:pt x="28" y="28"/>
                              </a:lnTo>
                              <a:lnTo>
                                <a:pt x="189" y="28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FA5F" id="Figura a mano libera: forma 24" o:spid="_x0000_s1026" style="position:absolute;margin-left:346.2pt;margin-top:11.25pt;width:9.5pt;height: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" path="m189,l,,,28,,162r,28l189,190r,-28l189,28r-29,l160,162r-132,l28,28r161,l189,xe" fillcolor="black" stroked="f">
                <v:path arrowok="t" o:connecttype="custom" o:connectlocs="120015,142875;0,142875;0,160655;0,245745;0,263525;120015,263525;120015,245745;120015,245745;120015,160655;101600,160655;101600,245745;17780,245745;17780,160655;120015,160655;120015,14287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422429" wp14:editId="33723AE5">
                <wp:simplePos x="0" y="0"/>
                <wp:positionH relativeFrom="page">
                  <wp:posOffset>5002530</wp:posOffset>
                </wp:positionH>
                <wp:positionV relativeFrom="paragraph">
                  <wp:posOffset>142875</wp:posOffset>
                </wp:positionV>
                <wp:extent cx="120650" cy="120650"/>
                <wp:effectExtent l="1905" t="2540" r="1270" b="635"/>
                <wp:wrapNone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>
                            <a:gd name="T0" fmla="+- 0 8067 7878"/>
                            <a:gd name="T1" fmla="*/ T0 w 190"/>
                            <a:gd name="T2" fmla="+- 0 225 225"/>
                            <a:gd name="T3" fmla="*/ 225 h 190"/>
                            <a:gd name="T4" fmla="+- 0 7878 7878"/>
                            <a:gd name="T5" fmla="*/ T4 w 190"/>
                            <a:gd name="T6" fmla="+- 0 225 225"/>
                            <a:gd name="T7" fmla="*/ 225 h 190"/>
                            <a:gd name="T8" fmla="+- 0 7878 7878"/>
                            <a:gd name="T9" fmla="*/ T8 w 190"/>
                            <a:gd name="T10" fmla="+- 0 253 225"/>
                            <a:gd name="T11" fmla="*/ 253 h 190"/>
                            <a:gd name="T12" fmla="+- 0 7878 7878"/>
                            <a:gd name="T13" fmla="*/ T12 w 190"/>
                            <a:gd name="T14" fmla="+- 0 387 225"/>
                            <a:gd name="T15" fmla="*/ 387 h 190"/>
                            <a:gd name="T16" fmla="+- 0 7878 7878"/>
                            <a:gd name="T17" fmla="*/ T16 w 190"/>
                            <a:gd name="T18" fmla="+- 0 415 225"/>
                            <a:gd name="T19" fmla="*/ 415 h 190"/>
                            <a:gd name="T20" fmla="+- 0 8067 7878"/>
                            <a:gd name="T21" fmla="*/ T20 w 190"/>
                            <a:gd name="T22" fmla="+- 0 415 225"/>
                            <a:gd name="T23" fmla="*/ 415 h 190"/>
                            <a:gd name="T24" fmla="+- 0 8067 7878"/>
                            <a:gd name="T25" fmla="*/ T24 w 190"/>
                            <a:gd name="T26" fmla="+- 0 387 225"/>
                            <a:gd name="T27" fmla="*/ 387 h 190"/>
                            <a:gd name="T28" fmla="+- 0 8067 7878"/>
                            <a:gd name="T29" fmla="*/ T28 w 190"/>
                            <a:gd name="T30" fmla="+- 0 387 225"/>
                            <a:gd name="T31" fmla="*/ 387 h 190"/>
                            <a:gd name="T32" fmla="+- 0 8067 7878"/>
                            <a:gd name="T33" fmla="*/ T32 w 190"/>
                            <a:gd name="T34" fmla="+- 0 253 225"/>
                            <a:gd name="T35" fmla="*/ 253 h 190"/>
                            <a:gd name="T36" fmla="+- 0 8038 7878"/>
                            <a:gd name="T37" fmla="*/ T36 w 190"/>
                            <a:gd name="T38" fmla="+- 0 253 225"/>
                            <a:gd name="T39" fmla="*/ 253 h 190"/>
                            <a:gd name="T40" fmla="+- 0 8038 7878"/>
                            <a:gd name="T41" fmla="*/ T40 w 190"/>
                            <a:gd name="T42" fmla="+- 0 387 225"/>
                            <a:gd name="T43" fmla="*/ 387 h 190"/>
                            <a:gd name="T44" fmla="+- 0 7906 7878"/>
                            <a:gd name="T45" fmla="*/ T44 w 190"/>
                            <a:gd name="T46" fmla="+- 0 387 225"/>
                            <a:gd name="T47" fmla="*/ 387 h 190"/>
                            <a:gd name="T48" fmla="+- 0 7906 7878"/>
                            <a:gd name="T49" fmla="*/ T48 w 190"/>
                            <a:gd name="T50" fmla="+- 0 253 225"/>
                            <a:gd name="T51" fmla="*/ 253 h 190"/>
                            <a:gd name="T52" fmla="+- 0 8067 7878"/>
                            <a:gd name="T53" fmla="*/ T52 w 190"/>
                            <a:gd name="T54" fmla="+- 0 253 225"/>
                            <a:gd name="T55" fmla="*/ 253 h 190"/>
                            <a:gd name="T56" fmla="+- 0 8067 7878"/>
                            <a:gd name="T57" fmla="*/ T56 w 190"/>
                            <a:gd name="T58" fmla="+- 0 225 225"/>
                            <a:gd name="T59" fmla="*/ 225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90" h="190">
                              <a:moveTo>
                                <a:pt x="189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62"/>
                              </a:lnTo>
                              <a:lnTo>
                                <a:pt x="0" y="190"/>
                              </a:lnTo>
                              <a:lnTo>
                                <a:pt x="189" y="190"/>
                              </a:lnTo>
                              <a:lnTo>
                                <a:pt x="189" y="162"/>
                              </a:lnTo>
                              <a:lnTo>
                                <a:pt x="189" y="28"/>
                              </a:lnTo>
                              <a:lnTo>
                                <a:pt x="160" y="28"/>
                              </a:lnTo>
                              <a:lnTo>
                                <a:pt x="160" y="162"/>
                              </a:lnTo>
                              <a:lnTo>
                                <a:pt x="28" y="162"/>
                              </a:lnTo>
                              <a:lnTo>
                                <a:pt x="28" y="28"/>
                              </a:lnTo>
                              <a:lnTo>
                                <a:pt x="189" y="28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0F331" id="Figura a mano libera: forma 23" o:spid="_x0000_s1026" style="position:absolute;margin-left:393.9pt;margin-top:11.25pt;width:9.5pt;height: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" path="m189,l,,,28,,162r,28l189,190r,-28l189,28r-29,l160,162r-132,l28,28r161,l189,xe" fillcolor="black" stroked="f">
                <v:path arrowok="t" o:connecttype="custom" o:connectlocs="120015,142875;0,142875;0,160655;0,245745;0,263525;120015,263525;120015,245745;120015,245745;120015,160655;101600,160655;101600,245745;17780,245745;17780,160655;120015,160655;120015,142875" o:connectangles="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Il PDP viene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rimodulato e allegato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 presente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verbale.</w:t>
      </w:r>
      <w:r>
        <w:rPr>
          <w:b/>
          <w:sz w:val="24"/>
        </w:rPr>
        <w:tab/>
        <w:t xml:space="preserve">SI </w:t>
      </w:r>
      <w:r>
        <w:rPr>
          <w:rFonts w:ascii="MS Gothic" w:hAnsi="MS Gothic"/>
          <w:sz w:val="24"/>
        </w:rPr>
        <w:t>□</w:t>
      </w:r>
      <w:r>
        <w:rPr>
          <w:rFonts w:ascii="MS Gothic" w:hAnsi="MS Gothic"/>
          <w:sz w:val="24"/>
        </w:rPr>
        <w:tab/>
      </w:r>
      <w:r>
        <w:rPr>
          <w:b/>
          <w:sz w:val="24"/>
        </w:rPr>
        <w:t xml:space="preserve">NO </w:t>
      </w:r>
      <w:r>
        <w:rPr>
          <w:rFonts w:ascii="MS Gothic" w:hAnsi="MS Gothic"/>
          <w:sz w:val="24"/>
        </w:rPr>
        <w:t>□</w:t>
      </w:r>
    </w:p>
    <w:p w14:paraId="7B41F374" w14:textId="77777777" w:rsidR="0039408F" w:rsidRDefault="0039408F" w:rsidP="0039408F">
      <w:pPr>
        <w:tabs>
          <w:tab w:val="left" w:pos="6200"/>
          <w:tab w:val="left" w:pos="7011"/>
        </w:tabs>
        <w:spacing w:before="171"/>
        <w:ind w:left="526"/>
        <w:rPr>
          <w:sz w:val="24"/>
          <w:highlight w:val="yellow"/>
        </w:rPr>
      </w:pPr>
    </w:p>
    <w:p w14:paraId="3D49C1B9" w14:textId="77777777" w:rsidR="0039408F" w:rsidRDefault="0039408F" w:rsidP="0039408F">
      <w:pPr>
        <w:tabs>
          <w:tab w:val="left" w:pos="6200"/>
          <w:tab w:val="left" w:pos="7011"/>
        </w:tabs>
        <w:spacing w:before="171"/>
        <w:ind w:left="526"/>
        <w:rPr>
          <w:sz w:val="24"/>
          <w:highlight w:val="yellow"/>
        </w:rPr>
      </w:pPr>
    </w:p>
    <w:p w14:paraId="5F580755" w14:textId="77777777" w:rsidR="0039408F" w:rsidRDefault="0039408F" w:rsidP="0039408F">
      <w:pPr>
        <w:rPr>
          <w:rFonts w:ascii="MS Gothic" w:hAnsi="MS Gothic"/>
          <w:sz w:val="24"/>
        </w:rPr>
      </w:pPr>
    </w:p>
    <w:p w14:paraId="17D1DA39" w14:textId="41B83B29" w:rsidR="0039408F" w:rsidRDefault="0039408F" w:rsidP="0039408F">
      <w:pPr>
        <w:pStyle w:val="LO-normal"/>
        <w:rPr>
          <w:rFonts w:asciiTheme="minorHAnsi" w:eastAsia="Times New Roman" w:hAnsiTheme="minorHAnsi" w:cstheme="minorHAnsi"/>
          <w:b/>
          <w:bCs/>
          <w:i/>
          <w:iCs/>
        </w:rPr>
      </w:pPr>
      <w:r w:rsidRPr="0039408F">
        <w:rPr>
          <w:rFonts w:asciiTheme="minorHAnsi" w:eastAsia="Times New Roman" w:hAnsiTheme="minorHAnsi" w:cstheme="minorHAnsi"/>
          <w:b/>
          <w:bCs/>
          <w:i/>
          <w:iCs/>
        </w:rPr>
        <w:t>Spunti operativi</w:t>
      </w:r>
      <w:r w:rsidR="00216496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r w:rsidRPr="0039408F">
        <w:rPr>
          <w:rFonts w:asciiTheme="minorHAnsi" w:eastAsia="Times New Roman" w:hAnsiTheme="minorHAnsi" w:cstheme="minorHAnsi"/>
          <w:b/>
          <w:bCs/>
          <w:i/>
          <w:iCs/>
        </w:rPr>
        <w:t>didattici particolarmente significativi / Suggerimenti</w:t>
      </w:r>
      <w:r>
        <w:rPr>
          <w:rFonts w:asciiTheme="minorHAnsi" w:eastAsia="Times New Roman" w:hAnsiTheme="minorHAnsi" w:cstheme="minorHAnsi"/>
          <w:b/>
          <w:bCs/>
          <w:i/>
          <w:iCs/>
        </w:rPr>
        <w:t>/ Criticità:</w:t>
      </w:r>
    </w:p>
    <w:p w14:paraId="53569EA0" w14:textId="77777777" w:rsidR="0039408F" w:rsidRDefault="0039408F" w:rsidP="0039408F">
      <w:pPr>
        <w:pStyle w:val="LO-normal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315058A1" w14:textId="2DF1DCB9" w:rsidR="0039408F" w:rsidRDefault="0039408F" w:rsidP="0039408F">
      <w:pPr>
        <w:pStyle w:val="LO-normal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012911" w14:textId="064C6CBC" w:rsidR="0039408F" w:rsidRDefault="0039408F" w:rsidP="0039408F">
      <w:pPr>
        <w:pStyle w:val="LO-normal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055360E" w14:textId="77777777" w:rsidR="0039408F" w:rsidRPr="0039408F" w:rsidRDefault="0039408F" w:rsidP="0039408F">
      <w:pPr>
        <w:pStyle w:val="LO-normal"/>
        <w:rPr>
          <w:rFonts w:asciiTheme="minorHAnsi" w:eastAsia="Times New Roman" w:hAnsiTheme="minorHAnsi" w:cstheme="minorHAnsi"/>
        </w:rPr>
      </w:pPr>
    </w:p>
    <w:p w14:paraId="77DC8A76" w14:textId="77777777" w:rsidR="0039408F" w:rsidRPr="0039408F" w:rsidRDefault="0039408F" w:rsidP="0039408F">
      <w:pPr>
        <w:rPr>
          <w:rFonts w:ascii="MS Gothic" w:hAnsi="MS Gothic"/>
          <w:b/>
          <w:bCs/>
          <w:i/>
          <w:iCs/>
          <w:sz w:val="24"/>
        </w:rPr>
      </w:pPr>
    </w:p>
    <w:p w14:paraId="768B5A5F" w14:textId="77777777" w:rsidR="0039408F" w:rsidRPr="007B46D0" w:rsidRDefault="0039408F" w:rsidP="0039408F">
      <w:pPr>
        <w:tabs>
          <w:tab w:val="left" w:pos="3262"/>
        </w:tabs>
        <w:spacing w:before="171"/>
        <w:ind w:left="526"/>
        <w:rPr>
          <w:rFonts w:ascii="MS Gothic" w:hAnsi="MS Gothic"/>
          <w:sz w:val="24"/>
        </w:rPr>
      </w:pPr>
    </w:p>
    <w:p w14:paraId="6DAC7F5D" w14:textId="77777777" w:rsidR="0039408F" w:rsidRDefault="0039408F" w:rsidP="0039408F">
      <w:pPr>
        <w:spacing w:line="295" w:lineRule="auto"/>
        <w:ind w:left="526" w:right="515"/>
        <w:rPr>
          <w:sz w:val="24"/>
        </w:rPr>
      </w:pPr>
    </w:p>
    <w:p w14:paraId="0D9F0F78" w14:textId="77777777" w:rsidR="0039408F" w:rsidRDefault="0039408F" w:rsidP="0039408F">
      <w:pPr>
        <w:spacing w:line="295" w:lineRule="auto"/>
        <w:ind w:left="526" w:right="515"/>
        <w:rPr>
          <w:sz w:val="24"/>
        </w:rPr>
      </w:pPr>
    </w:p>
    <w:p w14:paraId="114E1F29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4E31328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0007AE3B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63650C1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7262B093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2F26279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05CFBF75" w14:textId="1BF2C06F" w:rsidR="0039408F" w:rsidRDefault="0039408F" w:rsidP="0039408F">
      <w:pPr>
        <w:spacing w:line="295" w:lineRule="auto"/>
        <w:ind w:right="515"/>
        <w:rPr>
          <w:sz w:val="24"/>
        </w:rPr>
      </w:pPr>
      <w:r w:rsidRPr="00587F00">
        <w:rPr>
          <w:noProof/>
        </w:rPr>
        <w:drawing>
          <wp:inline distT="0" distB="0" distL="0" distR="0" wp14:anchorId="4ACD186C" wp14:editId="259BFA24">
            <wp:extent cx="6480810" cy="1052830"/>
            <wp:effectExtent l="0" t="0" r="0" b="0"/>
            <wp:docPr id="12306403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83FC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6314C6C7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CBCE353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745ABFB3" w14:textId="2F1AA872" w:rsidR="0039408F" w:rsidRDefault="0039408F" w:rsidP="0039408F">
      <w:pPr>
        <w:spacing w:line="295" w:lineRule="auto"/>
        <w:ind w:right="515"/>
        <w:rPr>
          <w:sz w:val="24"/>
        </w:rPr>
      </w:pP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presente</w:t>
      </w:r>
      <w:r>
        <w:rPr>
          <w:spacing w:val="30"/>
          <w:sz w:val="24"/>
        </w:rPr>
        <w:t xml:space="preserve"> </w:t>
      </w:r>
      <w:r>
        <w:rPr>
          <w:sz w:val="24"/>
        </w:rPr>
        <w:t>scheda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itinere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viene</w:t>
      </w:r>
      <w:r>
        <w:rPr>
          <w:spacing w:val="30"/>
          <w:sz w:val="24"/>
        </w:rPr>
        <w:t xml:space="preserve"> </w:t>
      </w:r>
      <w:r>
        <w:rPr>
          <w:sz w:val="24"/>
        </w:rPr>
        <w:t>compilata</w:t>
      </w:r>
      <w:r>
        <w:rPr>
          <w:spacing w:val="29"/>
          <w:sz w:val="24"/>
        </w:rPr>
        <w:t xml:space="preserve"> </w:t>
      </w:r>
      <w:r>
        <w:rPr>
          <w:sz w:val="24"/>
        </w:rPr>
        <w:t>dal</w:t>
      </w:r>
      <w:r>
        <w:rPr>
          <w:spacing w:val="30"/>
          <w:sz w:val="24"/>
        </w:rPr>
        <w:t xml:space="preserve"> </w:t>
      </w:r>
      <w:r>
        <w:rPr>
          <w:sz w:val="24"/>
        </w:rPr>
        <w:t>consiglio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classe</w:t>
      </w:r>
      <w:r>
        <w:rPr>
          <w:spacing w:val="14"/>
          <w:sz w:val="24"/>
        </w:rPr>
        <w:t xml:space="preserve"> o dal team dei docenti contitolari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consegnata alla segreteria didattica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allegata</w:t>
      </w:r>
      <w:r>
        <w:rPr>
          <w:spacing w:val="15"/>
          <w:sz w:val="24"/>
        </w:rPr>
        <w:t xml:space="preserve"> </w:t>
      </w:r>
      <w:r>
        <w:rPr>
          <w:sz w:val="24"/>
        </w:rPr>
        <w:t>al</w:t>
      </w:r>
      <w:r>
        <w:rPr>
          <w:spacing w:val="14"/>
          <w:sz w:val="24"/>
        </w:rPr>
        <w:t xml:space="preserve"> </w:t>
      </w:r>
      <w:r>
        <w:rPr>
          <w:sz w:val="24"/>
        </w:rPr>
        <w:t>fascicolo</w:t>
      </w:r>
      <w:r>
        <w:rPr>
          <w:spacing w:val="15"/>
          <w:sz w:val="24"/>
        </w:rPr>
        <w:t xml:space="preserve"> </w:t>
      </w:r>
      <w:r>
        <w:rPr>
          <w:sz w:val="24"/>
        </w:rPr>
        <w:t>personale</w:t>
      </w:r>
      <w:r>
        <w:rPr>
          <w:spacing w:val="14"/>
          <w:sz w:val="24"/>
        </w:rPr>
        <w:t xml:space="preserve"> </w:t>
      </w:r>
      <w:r>
        <w:rPr>
          <w:sz w:val="24"/>
        </w:rPr>
        <w:t>dell’alunno,</w:t>
      </w:r>
      <w:r>
        <w:rPr>
          <w:spacing w:val="15"/>
          <w:sz w:val="24"/>
        </w:rPr>
        <w:t xml:space="preserve"> </w:t>
      </w:r>
      <w:r>
        <w:rPr>
          <w:sz w:val="24"/>
        </w:rPr>
        <w:t>depositato</w:t>
      </w:r>
      <w:r>
        <w:rPr>
          <w:spacing w:val="15"/>
          <w:sz w:val="24"/>
        </w:rPr>
        <w:t xml:space="preserve"> </w:t>
      </w:r>
      <w:r>
        <w:rPr>
          <w:sz w:val="24"/>
        </w:rPr>
        <w:t>presso</w:t>
      </w:r>
      <w:r>
        <w:rPr>
          <w:spacing w:val="14"/>
          <w:sz w:val="24"/>
        </w:rPr>
        <w:t xml:space="preserve"> </w:t>
      </w:r>
      <w:r>
        <w:rPr>
          <w:sz w:val="24"/>
        </w:rPr>
        <w:t>la stessa</w:t>
      </w:r>
      <w:r>
        <w:rPr>
          <w:sz w:val="24"/>
        </w:rPr>
        <w:t>.</w:t>
      </w:r>
    </w:p>
    <w:p w14:paraId="3A0EAA9E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7D72C9BC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4A63EA59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183C3B8C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7D2259F5" w14:textId="77777777" w:rsidR="0039408F" w:rsidRDefault="0039408F" w:rsidP="0039408F">
      <w:pPr>
        <w:spacing w:line="295" w:lineRule="auto"/>
        <w:ind w:right="515"/>
        <w:rPr>
          <w:sz w:val="24"/>
        </w:rPr>
      </w:pPr>
    </w:p>
    <w:p w14:paraId="29E21101" w14:textId="77777777" w:rsidR="0039408F" w:rsidRPr="0039408F" w:rsidRDefault="0039408F" w:rsidP="0039408F">
      <w:pPr>
        <w:pStyle w:val="Corpotesto"/>
        <w:tabs>
          <w:tab w:val="left" w:pos="4528"/>
        </w:tabs>
        <w:rPr>
          <w:rFonts w:asciiTheme="minorHAnsi" w:hAnsiTheme="minorHAnsi" w:cstheme="minorHAnsi"/>
          <w:sz w:val="24"/>
          <w:szCs w:val="24"/>
        </w:rPr>
      </w:pPr>
      <w:r w:rsidRPr="0039408F">
        <w:rPr>
          <w:rFonts w:asciiTheme="minorHAnsi" w:hAnsiTheme="minorHAnsi" w:cstheme="minorHAnsi"/>
          <w:sz w:val="24"/>
          <w:szCs w:val="24"/>
        </w:rPr>
        <w:t xml:space="preserve">Castellanza, </w:t>
      </w:r>
      <w:r w:rsidRPr="003940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9408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0B316B9" w14:textId="77777777" w:rsidR="0039408F" w:rsidRPr="0039408F" w:rsidRDefault="0039408F" w:rsidP="0039408F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517B9C5C" w14:textId="31EB294B" w:rsidR="0039408F" w:rsidRPr="0039408F" w:rsidRDefault="0039408F" w:rsidP="0039408F">
      <w:pPr>
        <w:pStyle w:val="Corpotesto"/>
        <w:spacing w:before="93"/>
        <w:ind w:right="254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3940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08F">
        <w:rPr>
          <w:rFonts w:asciiTheme="minorHAnsi" w:hAnsiTheme="minorHAnsi" w:cstheme="minorHAnsi"/>
          <w:sz w:val="24"/>
          <w:szCs w:val="24"/>
        </w:rPr>
        <w:t>docenti</w:t>
      </w:r>
    </w:p>
    <w:p w14:paraId="0E2A5782" w14:textId="77777777" w:rsidR="0039408F" w:rsidRPr="0039408F" w:rsidRDefault="0039408F" w:rsidP="0039408F">
      <w:pPr>
        <w:rPr>
          <w:rFonts w:asciiTheme="minorHAnsi" w:hAnsiTheme="minorHAnsi" w:cstheme="minorHAnsi"/>
          <w:sz w:val="24"/>
          <w:szCs w:val="24"/>
        </w:rPr>
      </w:pPr>
    </w:p>
    <w:p w14:paraId="2A212BA9" w14:textId="438AB43E" w:rsidR="0039408F" w:rsidRDefault="0039408F" w:rsidP="0039408F">
      <w:pPr>
        <w:spacing w:line="295" w:lineRule="auto"/>
        <w:ind w:right="515"/>
        <w:rPr>
          <w:sz w:val="24"/>
        </w:rPr>
        <w:sectPr w:rsidR="0039408F" w:rsidSect="0039408F">
          <w:pgSz w:w="11920" w:h="16860"/>
          <w:pgMar w:top="760" w:right="500" w:bottom="280" w:left="460" w:header="720" w:footer="720" w:gutter="0"/>
          <w:cols w:space="720"/>
        </w:sectPr>
      </w:pPr>
    </w:p>
    <w:p w14:paraId="7B01FD09" w14:textId="77777777" w:rsidR="0039408F" w:rsidRDefault="0039408F" w:rsidP="0039408F"/>
    <w:p w14:paraId="5093DE6E" w14:textId="77777777" w:rsidR="0039408F" w:rsidRDefault="0039408F"/>
    <w:sectPr w:rsidR="00394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F"/>
    <w:rsid w:val="00216496"/>
    <w:rsid w:val="0039408F"/>
    <w:rsid w:val="009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523"/>
  <w15:chartTrackingRefBased/>
  <w15:docId w15:val="{B071DE76-5556-4B25-A77C-65F2190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0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0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0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0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0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4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08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9408F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408F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40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408F"/>
    <w:pPr>
      <w:ind w:left="97"/>
    </w:pPr>
  </w:style>
  <w:style w:type="paragraph" w:customStyle="1" w:styleId="LO-normal">
    <w:name w:val="LO-normal"/>
    <w:qFormat/>
    <w:rsid w:val="0039408F"/>
    <w:pPr>
      <w:widowControl w:val="0"/>
      <w:spacing w:after="0" w:line="240" w:lineRule="auto"/>
    </w:pPr>
    <w:rPr>
      <w:rFonts w:ascii="Calibri" w:eastAsia="NSimSun" w:hAnsi="Calibri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2025-01-27T14:44:00Z</dcterms:created>
  <dcterms:modified xsi:type="dcterms:W3CDTF">2025-01-27T14:54:00Z</dcterms:modified>
</cp:coreProperties>
</file>